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造字工房力黑（非商用）常规体" w:hAnsi="造字工房力黑（非商用）常规体" w:eastAsia="造字工房力黑（非商用）常规体" w:cs="造字工房力黑（非商用）常规体"/>
          <w:sz w:val="36"/>
          <w:szCs w:val="36"/>
          <w:lang w:val="en-US" w:eastAsia="zh-CN"/>
        </w:rPr>
        <w:t xml:space="preserve">2017学年第二学期 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外国语学院领导值班表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tbl>
      <w:tblPr>
        <w:tblStyle w:val="4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87"/>
        <w:gridCol w:w="1587"/>
        <w:gridCol w:w="1587"/>
        <w:gridCol w:w="158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星期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值班人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  <w:t>刘宏照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  <w:t>金宏伟</w:t>
            </w:r>
          </w:p>
        </w:tc>
        <w:tc>
          <w:tcPr>
            <w:tcW w:w="1587" w:type="dxa"/>
            <w:vAlign w:val="center"/>
          </w:tcPr>
          <w:p>
            <w:pPr>
              <w:jc w:val="both"/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  <w:t>陶岳炼</w:t>
            </w: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  <w:t>刘富丽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李旭科书法 v1.4" w:hAnsi="李旭科书法 v1.4" w:eastAsia="李旭科书法 v1.4" w:cs="李旭科书法 v1.4"/>
                <w:sz w:val="44"/>
                <w:szCs w:val="44"/>
                <w:vertAlign w:val="baseline"/>
                <w:lang w:val="en-US" w:eastAsia="zh-CN"/>
              </w:rPr>
              <w:t>赵校民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16510</wp:posOffset>
                </wp:positionV>
                <wp:extent cx="645795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4570" y="5859145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6.9pt;margin-top:1.3pt;height:0.75pt;width:508.5pt;z-index:251658240;mso-width-relative:page;mso-height-relative:page;" filled="f" stroked="t" coordsize="21600,21600" o:gfxdata="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eAIX1gAAAAcBAAAPAAAAAAAA&#10;AAEAIAAAACIAAABkcnMvZG93bnJldi54bWxQSwECFAAUAAAACACHTuJAa8zJi9sBAAB8AwAADgAA&#10;AAAAAAABACAAAAAl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值班领导办公地点及联系方式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刘宏照 院长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办公地点：1109-1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办公电话：85139053（52053）    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手机号码：13586108709（668709）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陶岳炼 副院长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办公地点：1211-1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办公电话：85137056（51056）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手机号码：13867656903（666903）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金宏伟 副书记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办公地点：1111-1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办公电话：85139055（52055）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手机号码：13958587039（663270）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赵校民 书记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办公地点：1109-2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办公电话：85139056（52056）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手机号码：13586148225（668225）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刘富丽 副院长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办公地点：1211-1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办公电话：85137056（51056）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手机号码：13819671609（611609）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李旭科书法 v1.4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禹卫书法隶书简体">
    <w:panose1 w:val="02000603000000000000"/>
    <w:charset w:val="86"/>
    <w:family w:val="auto"/>
    <w:pitch w:val="default"/>
    <w:sig w:usb0="80000003" w:usb1="08010000" w:usb2="00000010" w:usb3="00000000" w:csb0="00040000" w:csb1="00000000"/>
  </w:font>
  <w:font w:name="迷你简特圆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特粗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特粗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造字工房力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造字工房文研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映画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钟齐志莽行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造字工房劲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书体坊向佳红毛笔行书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B77F6"/>
    <w:rsid w:val="313B0D93"/>
    <w:rsid w:val="39825D37"/>
    <w:rsid w:val="3A432983"/>
    <w:rsid w:val="406A30DE"/>
    <w:rsid w:val="4AF40516"/>
    <w:rsid w:val="588B25C8"/>
    <w:rsid w:val="5ED91CC3"/>
    <w:rsid w:val="6C980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2018-03-12T07:56:02Z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